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012A" w:rsidRDefault="00ED0560">
      <w:pPr>
        <w:pStyle w:val="normal0"/>
      </w:pPr>
      <w:r>
        <w:t>Introduction</w:t>
      </w:r>
    </w:p>
    <w:p w:rsidR="00E1012A" w:rsidRDefault="00ED0560">
      <w:pPr>
        <w:pStyle w:val="normal0"/>
      </w:pPr>
      <w:r>
        <w:t>1/15/2015</w:t>
      </w:r>
    </w:p>
    <w:p w:rsidR="00E1012A" w:rsidRDefault="00ED0560">
      <w:pPr>
        <w:pStyle w:val="normal0"/>
      </w:pPr>
      <w:proofErr w:type="spellStart"/>
      <w:r>
        <w:t>DiGiorgio</w:t>
      </w:r>
      <w:proofErr w:type="spellEnd"/>
    </w:p>
    <w:p w:rsidR="00E1012A" w:rsidRDefault="00ED0560">
      <w:pPr>
        <w:pStyle w:val="normal0"/>
        <w:jc w:val="center"/>
      </w:pPr>
      <w:r>
        <w:rPr>
          <w:b/>
          <w:sz w:val="28"/>
          <w:u w:val="single"/>
        </w:rPr>
        <w:t>LORD OF THE FLIES</w:t>
      </w:r>
    </w:p>
    <w:p w:rsidR="00E1012A" w:rsidRDefault="00ED0560">
      <w:pPr>
        <w:pStyle w:val="normal0"/>
        <w:jc w:val="center"/>
      </w:pPr>
      <w:r>
        <w:rPr>
          <w:b/>
          <w:sz w:val="28"/>
        </w:rPr>
        <w:t>Written by: William Golding</w:t>
      </w:r>
    </w:p>
    <w:p w:rsidR="00E1012A" w:rsidRDefault="00E1012A">
      <w:pPr>
        <w:pStyle w:val="normal0"/>
        <w:jc w:val="center"/>
      </w:pPr>
    </w:p>
    <w:tbl>
      <w:tblPr>
        <w:tblStyle w:val="a"/>
        <w:tblW w:w="11085" w:type="dxa"/>
        <w:tblInd w:w="-7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0"/>
        <w:gridCol w:w="3135"/>
      </w:tblGrid>
      <w:tr w:rsidR="00E1012A"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2A" w:rsidRDefault="00E1012A">
            <w:pPr>
              <w:pStyle w:val="normal0"/>
              <w:widowControl w:val="0"/>
            </w:pPr>
          </w:p>
          <w:p w:rsidR="00E1012A" w:rsidRDefault="00ED0560">
            <w:pPr>
              <w:pStyle w:val="normal0"/>
              <w:widowControl w:val="0"/>
            </w:pPr>
            <w:r>
              <w:rPr>
                <w:b/>
                <w:sz w:val="28"/>
              </w:rPr>
              <w:t>Enduring Understanding</w:t>
            </w:r>
          </w:p>
          <w:p w:rsidR="00E1012A" w:rsidRDefault="00ED0560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sz w:val="26"/>
              </w:rPr>
            </w:pPr>
            <w:r>
              <w:rPr>
                <w:sz w:val="26"/>
              </w:rPr>
              <w:t>People’s ______________________________ are often stronger than their _____________ ones in creating human societies.</w:t>
            </w:r>
          </w:p>
          <w:p w:rsidR="00E1012A" w:rsidRDefault="00ED0560">
            <w:pPr>
              <w:pStyle w:val="normal0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sz w:val="26"/>
              </w:rPr>
            </w:pPr>
            <w:r>
              <w:rPr>
                <w:sz w:val="26"/>
              </w:rPr>
              <w:t>Defect in  ___________________ relate to defects in human nature.</w:t>
            </w:r>
          </w:p>
          <w:p w:rsidR="00E1012A" w:rsidRDefault="00ED056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sz w:val="26"/>
              </w:rPr>
            </w:pPr>
            <w:r>
              <w:rPr>
                <w:sz w:val="26"/>
              </w:rPr>
              <w:t>Novelists often use their fiction to make ______________ about their ______________ or ______________ beliefs.</w:t>
            </w:r>
          </w:p>
          <w:p w:rsidR="00E1012A" w:rsidRDefault="00ED0560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sz w:val="26"/>
              </w:rPr>
            </w:pPr>
            <w:r>
              <w:rPr>
                <w:sz w:val="26"/>
              </w:rPr>
              <w:t>Theoretical frameworks offer solutions to ______________ and ____________ ficti</w:t>
            </w:r>
            <w:r>
              <w:rPr>
                <w:sz w:val="26"/>
              </w:rPr>
              <w:t>on and nonfiction works.</w:t>
            </w: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D056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What does it mean to be human?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  <w:u w:val="single"/>
              </w:rPr>
              <w:t>Is evil an innate human quality?</w:t>
            </w:r>
          </w:p>
          <w:p w:rsidR="00E1012A" w:rsidRDefault="00ED0560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05375" cy="1328738"/>
                  <wp:effectExtent l="0" t="0" r="0" b="0"/>
                  <wp:docPr id="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75" cy="1328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1012A" w:rsidRDefault="00E1012A">
            <w:pPr>
              <w:pStyle w:val="normal0"/>
              <w:widowControl w:val="0"/>
            </w:pPr>
          </w:p>
          <w:p w:rsidR="00E1012A" w:rsidRDefault="00ED0560">
            <w:pPr>
              <w:pStyle w:val="normal0"/>
              <w:widowControl w:val="0"/>
            </w:pPr>
            <w:r>
              <w:rPr>
                <w:b/>
                <w:sz w:val="28"/>
              </w:rPr>
              <w:t>Facts</w:t>
            </w:r>
          </w:p>
          <w:p w:rsidR="00E1012A" w:rsidRDefault="00ED056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Most of the characters, actions, and objects ______________ larger ideas.  </w:t>
            </w:r>
          </w:p>
          <w:p w:rsidR="00E1012A" w:rsidRDefault="00ED056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sz w:val="24"/>
              </w:rPr>
            </w:pPr>
            <w:r>
              <w:rPr>
                <w:sz w:val="24"/>
              </w:rPr>
              <w:t>Golding’s novel deals with the conflict between the _____________ mind and _______________ instinct.</w:t>
            </w:r>
          </w:p>
          <w:p w:rsidR="00E1012A" w:rsidRDefault="00ED056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sz w:val="24"/>
              </w:rPr>
            </w:pPr>
            <w:r>
              <w:rPr>
                <w:sz w:val="24"/>
              </w:rPr>
              <w:t>The novel takes place during a fictional _________________.</w:t>
            </w:r>
          </w:p>
          <w:p w:rsidR="00E1012A" w:rsidRDefault="00ED056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sz w:val="24"/>
              </w:rPr>
            </w:pPr>
            <w:r>
              <w:rPr>
                <w:sz w:val="24"/>
              </w:rPr>
              <w:t>A group of British schoolboys are flown out of their country to protect them from the horrors o</w:t>
            </w:r>
            <w:r>
              <w:rPr>
                <w:sz w:val="24"/>
              </w:rPr>
              <w:t>f war.</w:t>
            </w:r>
          </w:p>
          <w:p w:rsidR="00E1012A" w:rsidRDefault="00ED056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... </w:t>
            </w:r>
            <w:proofErr w:type="gramStart"/>
            <w:r>
              <w:rPr>
                <w:sz w:val="24"/>
              </w:rPr>
              <w:t>however</w:t>
            </w:r>
            <w:proofErr w:type="gramEnd"/>
            <w:r>
              <w:rPr>
                <w:sz w:val="24"/>
              </w:rPr>
              <w:t xml:space="preserve">, the plane crashes, killing </w:t>
            </w:r>
            <w:proofErr w:type="spellStart"/>
            <w:r>
              <w:rPr>
                <w:sz w:val="24"/>
              </w:rPr>
              <w:t>the____________on</w:t>
            </w:r>
            <w:proofErr w:type="spellEnd"/>
            <w:r>
              <w:rPr>
                <w:sz w:val="24"/>
              </w:rPr>
              <w:t xml:space="preserve"> board.</w:t>
            </w:r>
          </w:p>
          <w:p w:rsidR="00E1012A" w:rsidRDefault="00ED056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The boys remain stranded on a ________________________, left to fend for </w:t>
            </w:r>
            <w:proofErr w:type="gramStart"/>
            <w:r>
              <w:rPr>
                <w:sz w:val="24"/>
              </w:rPr>
              <w:t>themselves</w:t>
            </w:r>
            <w:proofErr w:type="gramEnd"/>
            <w:r>
              <w:rPr>
                <w:sz w:val="24"/>
              </w:rPr>
              <w:t>.</w:t>
            </w:r>
          </w:p>
          <w:p w:rsidR="00E1012A" w:rsidRDefault="00ED0560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sz w:val="24"/>
              </w:rPr>
            </w:pPr>
            <w:r>
              <w:rPr>
                <w:sz w:val="24"/>
              </w:rPr>
              <w:t>The entire novel takes place on this deserted tropical island.</w:t>
            </w: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D0560" w:rsidRDefault="00ED0560">
            <w:pPr>
              <w:pStyle w:val="normal0"/>
              <w:widowControl w:val="0"/>
              <w:spacing w:line="240" w:lineRule="auto"/>
              <w:jc w:val="center"/>
              <w:rPr>
                <w:sz w:val="28"/>
                <w:u w:val="single"/>
              </w:rPr>
            </w:pPr>
          </w:p>
          <w:p w:rsidR="00ED0560" w:rsidRDefault="00ED0560">
            <w:pPr>
              <w:pStyle w:val="normal0"/>
              <w:widowControl w:val="0"/>
              <w:spacing w:line="240" w:lineRule="auto"/>
              <w:jc w:val="center"/>
              <w:rPr>
                <w:sz w:val="28"/>
                <w:u w:val="single"/>
              </w:rPr>
            </w:pPr>
          </w:p>
          <w:p w:rsidR="00E1012A" w:rsidRDefault="00ED0560">
            <w:pPr>
              <w:pStyle w:val="normal0"/>
              <w:widowControl w:val="0"/>
              <w:spacing w:line="240" w:lineRule="auto"/>
              <w:jc w:val="center"/>
            </w:pPr>
            <w:bookmarkStart w:id="0" w:name="_GoBack"/>
            <w:bookmarkEnd w:id="0"/>
            <w:r>
              <w:rPr>
                <w:sz w:val="28"/>
                <w:u w:val="single"/>
              </w:rPr>
              <w:lastRenderedPageBreak/>
              <w:t xml:space="preserve">Think about novels, short stories, </w:t>
            </w:r>
            <w:r>
              <w:rPr>
                <w:sz w:val="28"/>
                <w:u w:val="single"/>
              </w:rPr>
              <w:t>news articles, TV shows, and films where people are on a tropical island. What kinds of things happen in these stories?</w:t>
            </w:r>
          </w:p>
          <w:p w:rsidR="00E1012A" w:rsidRDefault="00ED056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219575" cy="2279248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575" cy="22792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1012A" w:rsidRDefault="00E1012A">
            <w:pPr>
              <w:pStyle w:val="normal0"/>
              <w:widowControl w:val="0"/>
              <w:spacing w:line="216" w:lineRule="auto"/>
              <w:ind w:left="560"/>
              <w:jc w:val="center"/>
            </w:pPr>
          </w:p>
          <w:p w:rsidR="00E1012A" w:rsidRDefault="00E1012A">
            <w:pPr>
              <w:pStyle w:val="normal0"/>
              <w:widowControl w:val="0"/>
              <w:spacing w:line="216" w:lineRule="auto"/>
            </w:pPr>
          </w:p>
          <w:p w:rsidR="00E1012A" w:rsidRDefault="00ED0560">
            <w:pPr>
              <w:pStyle w:val="normal0"/>
              <w:widowControl w:val="0"/>
              <w:spacing w:line="216" w:lineRule="auto"/>
              <w:ind w:left="560"/>
              <w:jc w:val="center"/>
            </w:pPr>
            <w:r>
              <w:rPr>
                <w:b/>
                <w:sz w:val="28"/>
                <w:u w:val="single"/>
              </w:rPr>
              <w:t>What do you know about Beelzebub?</w:t>
            </w:r>
          </w:p>
          <w:p w:rsidR="00E1012A" w:rsidRDefault="00ED0560">
            <w:pPr>
              <w:pStyle w:val="normal0"/>
              <w:widowControl w:val="0"/>
              <w:numPr>
                <w:ilvl w:val="0"/>
                <w:numId w:val="1"/>
              </w:numPr>
              <w:spacing w:line="480" w:lineRule="auto"/>
              <w:ind w:hanging="359"/>
              <w:contextualSpacing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_</w:t>
            </w:r>
          </w:p>
          <w:p w:rsidR="00E1012A" w:rsidRDefault="00ED0560">
            <w:pPr>
              <w:pStyle w:val="normal0"/>
              <w:widowControl w:val="0"/>
              <w:numPr>
                <w:ilvl w:val="0"/>
                <w:numId w:val="1"/>
              </w:numPr>
              <w:spacing w:line="480" w:lineRule="auto"/>
              <w:ind w:hanging="359"/>
              <w:contextualSpacing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_</w:t>
            </w:r>
          </w:p>
          <w:p w:rsidR="00E1012A" w:rsidRDefault="00E1012A">
            <w:pPr>
              <w:pStyle w:val="normal0"/>
              <w:widowControl w:val="0"/>
              <w:spacing w:line="480" w:lineRule="auto"/>
            </w:pPr>
          </w:p>
          <w:p w:rsidR="00E1012A" w:rsidRDefault="00E1012A">
            <w:pPr>
              <w:pStyle w:val="normal0"/>
              <w:widowControl w:val="0"/>
              <w:spacing w:line="216" w:lineRule="auto"/>
              <w:ind w:left="560"/>
              <w:jc w:val="center"/>
            </w:pPr>
          </w:p>
          <w:p w:rsidR="00E1012A" w:rsidRDefault="00E1012A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12A" w:rsidRDefault="00ED056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lastRenderedPageBreak/>
              <w:t xml:space="preserve">Additional notes space:  </w:t>
            </w: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D0560">
            <w:pPr>
              <w:pStyle w:val="normal0"/>
              <w:widowControl w:val="0"/>
              <w:spacing w:line="240" w:lineRule="auto"/>
            </w:pPr>
            <w:r>
              <w:t>**The theoretical framework is the structure that can hold or support a theory of a research study.</w:t>
            </w: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D0560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1392340" cy="814388"/>
                  <wp:effectExtent l="0" t="0" r="0" b="0"/>
                  <wp:docPr id="2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340" cy="814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1182323" cy="785813"/>
                  <wp:effectExtent l="0" t="0" r="0" b="0"/>
                  <wp:docPr id="1" name="image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23" cy="785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1012A" w:rsidRDefault="00ED0560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269481" cy="795338"/>
                  <wp:effectExtent l="0" t="0" r="0" b="0"/>
                  <wp:docPr id="3" name="image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481" cy="795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1012A" w:rsidRDefault="00ED0560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323013" cy="823913"/>
                  <wp:effectExtent l="0" t="0" r="0" b="0"/>
                  <wp:docPr id="4" name="image07.jpg" descr="Tom Hanks: the iconic roles" title="Tom Hanks: the iconic ro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 descr="Tom Hanks: the iconic roles" title="Tom Hanks: the iconic role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13" cy="823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1012A" w:rsidRDefault="00E1012A">
            <w:pPr>
              <w:pStyle w:val="normal0"/>
              <w:widowControl w:val="0"/>
              <w:spacing w:line="240" w:lineRule="auto"/>
            </w:pPr>
          </w:p>
          <w:p w:rsidR="00E1012A" w:rsidRDefault="00ED056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BEEZLEBUB</w:t>
            </w:r>
          </w:p>
          <w:p w:rsidR="00E1012A" w:rsidRDefault="00ED056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062038" cy="1593056"/>
                  <wp:effectExtent l="0" t="0" r="0" b="0"/>
                  <wp:docPr id="5" name="image11.jpg" descr="... corners of magickal power – Leviathan, Belial, Lucifer and Shaitan" title="... corners of magickal power – Leviathan, Belial, Lucifer and Shait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... corners of magickal power – Leviathan, Belial, Lucifer and Shaitan" title="... corners of magickal power – Leviathan, Belial, Lucifer and Shaitan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38" cy="15930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12A" w:rsidRDefault="00E1012A">
      <w:pPr>
        <w:pStyle w:val="normal0"/>
      </w:pPr>
    </w:p>
    <w:sectPr w:rsidR="00E101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782"/>
    <w:multiLevelType w:val="multilevel"/>
    <w:tmpl w:val="848451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7F04EC0"/>
    <w:multiLevelType w:val="multilevel"/>
    <w:tmpl w:val="C4B021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3EE4691"/>
    <w:multiLevelType w:val="multilevel"/>
    <w:tmpl w:val="E06C45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5837D5E"/>
    <w:multiLevelType w:val="multilevel"/>
    <w:tmpl w:val="8DD482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012A"/>
    <w:rsid w:val="00E1012A"/>
    <w:rsid w:val="00E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5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5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LOF: Introduction Guided Notes.docx</dc:title>
  <cp:lastModifiedBy>Technology  Dept.</cp:lastModifiedBy>
  <cp:revision>2</cp:revision>
  <dcterms:created xsi:type="dcterms:W3CDTF">2015-01-14T17:31:00Z</dcterms:created>
  <dcterms:modified xsi:type="dcterms:W3CDTF">2015-01-14T17:31:00Z</dcterms:modified>
</cp:coreProperties>
</file>